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个人承诺书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本人已仔细阅读《巴中市文化旅游发展集团有限公司2023年公开招聘公告》及相关材料，清楚并理解其内容。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在此我郑重承诺：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一、本人提供的报名表、身份证以及其他相关证明材料、个人信息均真实、准确、完整。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二、本人若被确定为考察人选（拟聘人选），自愿接受考察（或第三方背景调查）及体检。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Hlk137211017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三、本人无以下情形：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1.正在接受纪律审查或者涉嫌违法犯罪正在接受调查的，或触犯刑律被免予刑事处罚的，或曾因犯罪受过刑事处罚的；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2.法律法规和有关政策规定不能被聘任为国有企业工作人员的；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3.被列入失信被执行人名单的，或在人民银行征信系统中有严重个人信用问题的。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四、对违反以上承诺所造成的后果，本人自愿承担相应责任。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       </w:t>
      </w:r>
    </w:p>
    <w:p>
      <w:pPr>
        <w:spacing w:line="560" w:lineRule="exact"/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承诺人签字：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                                   2023年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b w:val="0"/>
          <w:bCs/>
          <w:w w:val="100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1" w:name="_Hlk137210948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注：本页请打印手签后扫描上传</w:t>
      </w:r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6514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1AB6514"/>
    <w:rsid w:val="22C212C9"/>
    <w:rsid w:val="22C321F4"/>
    <w:rsid w:val="23242F99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54D5069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3B4B9D"/>
    <w:rsid w:val="5BDE6AA2"/>
    <w:rsid w:val="5C1E047F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2023-08-24T03:29:00Z</dcterms:created>
  <dc:creator>王一波</dc:creator>
  <cp:lastModifiedBy>邓晓英</cp:lastModifiedBy>
  <dcterms:modified xsi:type="dcterms:W3CDTF">2023-09-26T08:04:13Z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