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66" w:line="219" w:lineRule="auto"/>
        <w:ind w:left="2622"/>
        <w:rPr>
          <w:rFonts w:ascii="宋体" w:hAnsi="宋体" w:eastAsia="宋体" w:cs="宋体"/>
          <w:sz w:val="51"/>
          <w:szCs w:val="51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51"/>
          <w:szCs w:val="51"/>
        </w:rPr>
        <w:t>创业项目申报书</w:t>
      </w:r>
      <w:bookmarkEnd w:id="0"/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0" w:line="1000" w:lineRule="exact"/>
        <w:ind w:left="1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53"/>
          <w:sz w:val="31"/>
          <w:szCs w:val="31"/>
        </w:rPr>
        <w:t>项目名称：</w:t>
      </w:r>
    </w:p>
    <w:p>
      <w:pPr>
        <w:spacing w:before="1" w:line="220" w:lineRule="auto"/>
        <w:ind w:left="1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提供单位：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223" w:lineRule="auto"/>
        <w:ind w:left="1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撰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写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者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2" w:line="223" w:lineRule="auto"/>
        <w:ind w:left="1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联系电话：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3" w:lineRule="auto"/>
        <w:ind w:left="1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撰写日期：</w:t>
      </w:r>
    </w:p>
    <w:p>
      <w:pPr>
        <w:sectPr>
          <w:footerReference r:id="rId5" w:type="default"/>
          <w:type w:val="continuous"/>
          <w:pgSz w:w="11900" w:h="16820"/>
          <w:pgMar w:top="1429" w:right="1502" w:bottom="1407" w:left="1584" w:header="0" w:footer="1099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7" w:line="562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position w:val="19"/>
          <w:sz w:val="30"/>
          <w:szCs w:val="30"/>
        </w:rPr>
        <w:t>一</w:t>
      </w:r>
      <w:r>
        <w:rPr>
          <w:rFonts w:ascii="仿宋" w:hAnsi="仿宋" w:eastAsia="仿宋" w:cs="仿宋"/>
          <w:spacing w:val="-54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4"/>
          <w:position w:val="19"/>
          <w:sz w:val="30"/>
          <w:szCs w:val="30"/>
        </w:rPr>
        <w:t>、项目概况。</w:t>
      </w:r>
      <w:r>
        <w:rPr>
          <w:rFonts w:ascii="仿宋" w:hAnsi="仿宋" w:eastAsia="仿宋" w:cs="仿宋"/>
          <w:spacing w:val="-4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position w:val="19"/>
          <w:sz w:val="30"/>
          <w:szCs w:val="30"/>
        </w:rPr>
        <w:t>应包括此项目的背景、基本描述、独特优势、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行业现状、发展趋势。</w:t>
      </w:r>
    </w:p>
    <w:p>
      <w:pPr>
        <w:spacing w:before="195" w:line="564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"/>
          <w:position w:val="19"/>
          <w:sz w:val="30"/>
          <w:szCs w:val="30"/>
        </w:rPr>
        <w:t>二</w:t>
      </w:r>
      <w:r>
        <w:rPr>
          <w:rFonts w:ascii="仿宋" w:hAnsi="仿宋" w:eastAsia="仿宋" w:cs="仿宋"/>
          <w:spacing w:val="-62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3"/>
          <w:position w:val="19"/>
          <w:sz w:val="30"/>
          <w:szCs w:val="30"/>
        </w:rPr>
        <w:t>、项目市场评估。</w:t>
      </w:r>
      <w:r>
        <w:rPr>
          <w:rFonts w:ascii="仿宋" w:hAnsi="仿宋" w:eastAsia="仿宋" w:cs="仿宋"/>
          <w:spacing w:val="-1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position w:val="19"/>
          <w:sz w:val="30"/>
          <w:szCs w:val="30"/>
        </w:rPr>
        <w:t>应对市场环境、消费者、产品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或服务竞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争力等方面进行评估。</w:t>
      </w:r>
    </w:p>
    <w:p>
      <w:pPr>
        <w:spacing w:before="202" w:line="562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"/>
          <w:position w:val="19"/>
          <w:sz w:val="30"/>
          <w:szCs w:val="30"/>
        </w:rPr>
        <w:t>三、项目经营模式。</w:t>
      </w:r>
      <w:r>
        <w:rPr>
          <w:rFonts w:ascii="仿宋" w:hAnsi="仿宋" w:eastAsia="仿宋" w:cs="仿宋"/>
          <w:spacing w:val="-30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position w:val="19"/>
          <w:sz w:val="30"/>
          <w:szCs w:val="30"/>
        </w:rPr>
        <w:t>应明确自主经营、合伙经营、加盟连锁、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代理代销、科技开发、专利技术或其他模式。</w:t>
      </w:r>
    </w:p>
    <w:p>
      <w:pPr>
        <w:spacing w:before="196" w:line="564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position w:val="19"/>
          <w:sz w:val="30"/>
          <w:szCs w:val="30"/>
        </w:rPr>
        <w:t>四</w:t>
      </w:r>
      <w:r>
        <w:rPr>
          <w:rFonts w:ascii="仿宋" w:hAnsi="仿宋" w:eastAsia="仿宋" w:cs="仿宋"/>
          <w:spacing w:val="-53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6"/>
          <w:position w:val="19"/>
          <w:sz w:val="30"/>
          <w:szCs w:val="30"/>
        </w:rPr>
        <w:t>、项目前期资金投入。</w:t>
      </w:r>
      <w:r>
        <w:rPr>
          <w:rFonts w:ascii="仿宋" w:hAnsi="仿宋" w:eastAsia="仿宋" w:cs="仿宋"/>
          <w:spacing w:val="-25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position w:val="19"/>
          <w:sz w:val="30"/>
          <w:szCs w:val="30"/>
        </w:rPr>
        <w:t>应估算固定资产、开办费、装修费、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流动资金等方面的投入，测算投资比重。</w:t>
      </w:r>
    </w:p>
    <w:p>
      <w:pPr>
        <w:spacing w:before="195" w:line="565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"/>
          <w:position w:val="19"/>
          <w:sz w:val="30"/>
          <w:szCs w:val="30"/>
        </w:rPr>
        <w:t>五、</w:t>
      </w:r>
      <w:r>
        <w:rPr>
          <w:rFonts w:ascii="仿宋" w:hAnsi="仿宋" w:eastAsia="仿宋" w:cs="仿宋"/>
          <w:spacing w:val="-42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"/>
          <w:position w:val="19"/>
          <w:sz w:val="30"/>
          <w:szCs w:val="30"/>
        </w:rPr>
        <w:t>项目岗位描述和数量。</w:t>
      </w:r>
      <w:r>
        <w:rPr>
          <w:rFonts w:ascii="仿宋" w:hAnsi="仿宋" w:eastAsia="仿宋" w:cs="仿宋"/>
          <w:spacing w:val="24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应列出需要的岗位数量，描述岗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位职责。</w:t>
      </w:r>
    </w:p>
    <w:p>
      <w:pPr>
        <w:spacing w:before="195" w:line="566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"/>
          <w:position w:val="19"/>
          <w:sz w:val="30"/>
          <w:szCs w:val="30"/>
        </w:rPr>
        <w:t>六、</w:t>
      </w:r>
      <w:r>
        <w:rPr>
          <w:rFonts w:ascii="仿宋" w:hAnsi="仿宋" w:eastAsia="仿宋" w:cs="仿宋"/>
          <w:spacing w:val="-71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2"/>
          <w:position w:val="19"/>
          <w:sz w:val="30"/>
          <w:szCs w:val="30"/>
        </w:rPr>
        <w:t>项目的财务分析与预测。</w:t>
      </w:r>
      <w:r>
        <w:rPr>
          <w:rFonts w:ascii="仿宋" w:hAnsi="仿宋" w:eastAsia="仿宋" w:cs="仿宋"/>
          <w:spacing w:val="34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应在合理范围内预测营业</w:t>
      </w:r>
      <w:r>
        <w:rPr>
          <w:rFonts w:ascii="仿宋" w:hAnsi="仿宋" w:eastAsia="仿宋" w:cs="仿宋"/>
          <w:spacing w:val="1"/>
          <w:position w:val="19"/>
          <w:sz w:val="30"/>
          <w:szCs w:val="30"/>
        </w:rPr>
        <w:t>额、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毛利、成本、收益等。</w:t>
      </w:r>
    </w:p>
    <w:p>
      <w:pPr>
        <w:spacing w:before="195" w:line="563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position w:val="19"/>
          <w:sz w:val="30"/>
          <w:szCs w:val="30"/>
        </w:rPr>
        <w:t>七、创业者应具备的条件。</w:t>
      </w:r>
      <w:r>
        <w:rPr>
          <w:rFonts w:ascii="仿宋" w:hAnsi="仿宋" w:eastAsia="仿宋" w:cs="仿宋"/>
          <w:spacing w:val="-40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position w:val="19"/>
          <w:sz w:val="30"/>
          <w:szCs w:val="30"/>
        </w:rPr>
        <w:t>应明确从事该项目应具备的身体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条件、知识技能等要求。</w:t>
      </w:r>
    </w:p>
    <w:p>
      <w:pPr>
        <w:spacing w:before="197" w:line="564" w:lineRule="exact"/>
        <w:ind w:left="6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"/>
          <w:position w:val="19"/>
          <w:sz w:val="30"/>
          <w:szCs w:val="30"/>
        </w:rPr>
        <w:t>八、</w:t>
      </w:r>
      <w:r>
        <w:rPr>
          <w:rFonts w:ascii="仿宋" w:hAnsi="仿宋" w:eastAsia="仿宋" w:cs="仿宋"/>
          <w:spacing w:val="-77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2"/>
          <w:position w:val="19"/>
          <w:sz w:val="30"/>
          <w:szCs w:val="30"/>
        </w:rPr>
        <w:t>项目扶持政策与措施。</w:t>
      </w:r>
      <w:r>
        <w:rPr>
          <w:rFonts w:ascii="仿宋" w:hAnsi="仿宋" w:eastAsia="仿宋" w:cs="仿宋"/>
          <w:spacing w:val="-35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应列出项目可获得的扶持政策和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技术支持措施。</w:t>
      </w:r>
    </w:p>
    <w:p>
      <w:pPr>
        <w:spacing w:before="193" w:line="562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"/>
          <w:position w:val="19"/>
          <w:sz w:val="30"/>
          <w:szCs w:val="30"/>
        </w:rPr>
        <w:t>九</w:t>
      </w:r>
      <w:r>
        <w:rPr>
          <w:rFonts w:ascii="仿宋" w:hAnsi="仿宋" w:eastAsia="仿宋" w:cs="仿宋"/>
          <w:spacing w:val="-80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2"/>
          <w:position w:val="19"/>
          <w:sz w:val="30"/>
          <w:szCs w:val="30"/>
        </w:rPr>
        <w:t>、项目可能的风险与对策建议。</w:t>
      </w:r>
      <w:r>
        <w:rPr>
          <w:rFonts w:ascii="仿宋" w:hAnsi="仿宋" w:eastAsia="仿宋" w:cs="仿宋"/>
          <w:spacing w:val="-4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应提醒创业者可能遇到的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风险，</w:t>
      </w:r>
      <w:r>
        <w:rPr>
          <w:rFonts w:ascii="仿宋" w:hAnsi="仿宋" w:eastAsia="仿宋" w:cs="仿宋"/>
          <w:spacing w:val="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一般包括市场风险、管理风险、经营风险等，并提出对策。</w:t>
      </w:r>
    </w:p>
    <w:p>
      <w:pPr>
        <w:spacing w:before="201" w:line="564" w:lineRule="exact"/>
        <w:ind w:left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"/>
          <w:position w:val="19"/>
          <w:sz w:val="30"/>
          <w:szCs w:val="30"/>
        </w:rPr>
        <w:t>十</w:t>
      </w:r>
      <w:r>
        <w:rPr>
          <w:rFonts w:ascii="仿宋" w:hAnsi="仿宋" w:eastAsia="仿宋" w:cs="仿宋"/>
          <w:spacing w:val="-57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"/>
          <w:position w:val="19"/>
          <w:sz w:val="30"/>
          <w:szCs w:val="30"/>
        </w:rPr>
        <w:t>、附件。</w:t>
      </w:r>
      <w:r>
        <w:rPr>
          <w:rFonts w:ascii="仿宋" w:hAnsi="仿宋" w:eastAsia="仿宋" w:cs="仿宋"/>
          <w:spacing w:val="-1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position w:val="19"/>
          <w:sz w:val="30"/>
          <w:szCs w:val="30"/>
        </w:rPr>
        <w:t>主要为项目提供方的相关资质材料，包括营业执</w:t>
      </w:r>
    </w:p>
    <w:p>
      <w:r>
        <w:rPr>
          <w:rFonts w:ascii="仿宋" w:hAnsi="仿宋" w:eastAsia="仿宋" w:cs="仿宋"/>
          <w:spacing w:val="15"/>
          <w:sz w:val="30"/>
          <w:szCs w:val="30"/>
        </w:rPr>
        <w:t>照、税务登记证、身份证复印件、企业有关宣传文字和图片等。</w:t>
      </w:r>
    </w:p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8"/>
        <w:w w:val="93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54E251E"/>
    <w:rsid w:val="01F164D7"/>
    <w:rsid w:val="0EDD4051"/>
    <w:rsid w:val="165E054F"/>
    <w:rsid w:val="1A8D442E"/>
    <w:rsid w:val="2E716076"/>
    <w:rsid w:val="31326BBC"/>
    <w:rsid w:val="754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2023-06-01T03:21:00Z</dcterms:created>
  <dc:creator>陈俊</dc:creator>
  <cp:lastModifiedBy>陈俊</cp:lastModifiedBy>
  <dcterms:modified xsi:type="dcterms:W3CDTF">2023-06-01T03:22:20Z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53061D67B42C4A9783A2535217A99D64_11</vt:lpwstr>
  </property>
</Properties>
</file>