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9E038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1：</w:t>
      </w:r>
    </w:p>
    <w:p w14:paraId="4A887F9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岗位需求表</w:t>
      </w:r>
    </w:p>
    <w:tbl>
      <w:tblPr>
        <w:tblStyle w:val="3"/>
        <w:tblW w:w="12880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2"/>
        <w:gridCol w:w="1581"/>
        <w:gridCol w:w="668"/>
        <w:gridCol w:w="2619"/>
        <w:gridCol w:w="2005"/>
        <w:gridCol w:w="4200"/>
        <w:gridCol w:w="935"/>
      </w:tblGrid>
      <w:tr w14:paraId="20F5DF6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45D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2AA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0A3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46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6AB2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42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5B5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9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A8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67F34C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8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1C1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5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6F1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6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6AE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EB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层次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F0D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42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9D1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9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133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</w:tr>
      <w:tr w14:paraId="20E082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C33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54E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综合维修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96FC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6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F1B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eastAsia="zh-CN"/>
              </w:rPr>
              <w:t>大专及以上学历</w:t>
            </w:r>
          </w:p>
        </w:tc>
        <w:tc>
          <w:tcPr>
            <w:tcW w:w="20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5E5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不限</w:t>
            </w:r>
          </w:p>
        </w:tc>
        <w:tc>
          <w:tcPr>
            <w:tcW w:w="4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240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1.有责任心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，年龄35周岁及以下，男性优先；</w:t>
            </w:r>
          </w:p>
          <w:p w14:paraId="33C39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具有1年及以上的暖通或水电维修经验，持有制冷与空调设备安装修理工作者优先；</w:t>
            </w:r>
          </w:p>
          <w:p w14:paraId="14F56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3.</w:t>
            </w:r>
            <w:r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吃苦耐劳、品行端正，具备较高的纪律性、责任心，具备良好的个人素养及职业道德</w:t>
            </w: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；</w:t>
            </w:r>
          </w:p>
        </w:tc>
        <w:tc>
          <w:tcPr>
            <w:tcW w:w="9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7FFF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 w14:paraId="37CE51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D96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32D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护理员</w:t>
            </w:r>
          </w:p>
        </w:tc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06A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2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70E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初中及以上学历</w:t>
            </w:r>
          </w:p>
        </w:tc>
        <w:tc>
          <w:tcPr>
            <w:tcW w:w="2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FB0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不限</w:t>
            </w:r>
          </w:p>
        </w:tc>
        <w:tc>
          <w:tcPr>
            <w:tcW w:w="4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AB3F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1.女性55周岁及以下，男性60周岁及以下；</w:t>
            </w:r>
          </w:p>
          <w:p w14:paraId="251F2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2.取得护理员证；</w:t>
            </w:r>
          </w:p>
          <w:p w14:paraId="115B9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3.有医学背景者优先，有相关工作经历者优先。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1BB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</w:tbl>
    <w:p w14:paraId="49633F61">
      <w:pPr>
        <w:pStyle w:val="2"/>
        <w:ind w:firstLine="600" w:firstLineChars="200"/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fill="FFFFFF"/>
          <w:vertAlign w:val="baseline"/>
          <w:lang w:val="en-US" w:eastAsia="zh-CN"/>
        </w:rPr>
        <w:t>基本要求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fill="FFFFFF"/>
          <w:vertAlign w:val="baseline"/>
          <w:lang w:val="en-US" w:eastAsia="zh-CN"/>
        </w:rPr>
        <w:t>: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0"/>
          <w:szCs w:val="30"/>
          <w:shd w:val="clear" w:fill="FFFFFF"/>
          <w:vertAlign w:val="baseline"/>
          <w:lang w:val="en-US" w:eastAsia="zh-CN"/>
        </w:rPr>
        <w:t>政治素质好，身体健康。</w:t>
      </w:r>
      <w:bookmarkStart w:id="0" w:name="_GoBack"/>
      <w:bookmarkEnd w:id="0"/>
    </w:p>
    <w:sectPr>
      <w:type w:val="continuous"/>
      <w:pgSz w:w="16838" w:h="11905" w:orient="landscape"/>
      <w:pgMar w:top="1440" w:right="1803" w:bottom="1440" w:left="1803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790CC5"/>
    <w:rsid w:val="01F164D7"/>
    <w:rsid w:val="0EDD4051"/>
    <w:rsid w:val="165E054F"/>
    <w:rsid w:val="1A8D442E"/>
    <w:rsid w:val="2E716076"/>
    <w:rsid w:val="31326BBC"/>
    <w:rsid w:val="65790CC5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2025-10-21T06:38:00Z</dcterms:created>
  <dc:creator>陈俊</dc:creator>
  <cp:lastModifiedBy>陈俊</cp:lastModifiedBy>
  <dcterms:modified xsi:type="dcterms:W3CDTF">2025-10-21T06:38:36Z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0F9E7EDD5A0F4B50B8C4B04FB634AEF6_11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