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</w:rPr>
        <w:t>巴中众邦城乡建设投资有限公司</w:t>
      </w:r>
      <w:r>
        <w:rPr>
          <w:rFonts w:hint="eastAsia" w:asciiTheme="majorEastAsia" w:hAnsiTheme="majorEastAsia" w:eastAsiaTheme="majorEastAsia" w:cstheme="majorEastAsia"/>
          <w:b/>
          <w:bCs/>
          <w:spacing w:val="28"/>
          <w:sz w:val="40"/>
          <w:szCs w:val="40"/>
          <w:lang w:val="en-US" w:eastAsia="zh-CN"/>
        </w:rPr>
        <w:t>招聘报名表</w:t>
      </w:r>
      <w:bookmarkEnd w:id="0"/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39"/>
        <w:gridCol w:w="528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775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个人简历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/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@.腛睷蕀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F5EA6"/>
    <w:rsid w:val="01F164D7"/>
    <w:rsid w:val="0EDD4051"/>
    <w:rsid w:val="165E054F"/>
    <w:rsid w:val="1A8D442E"/>
    <w:rsid w:val="2E716076"/>
    <w:rsid w:val="31326BBC"/>
    <w:rsid w:val="32FF5EA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@.腛睷蕀." w:hAnsi="Calibri" w:eastAsia="宋体@.腛睷蕀." w:cs="宋体@.腛睷蕀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2023-09-04T01:36:00Z</dcterms:created>
  <dc:creator>陈俊</dc:creator>
  <cp:lastModifiedBy>陈俊</cp:lastModifiedBy>
  <dcterms:modified xsi:type="dcterms:W3CDTF">2023-09-04T01:36:45Z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