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uppressLineNumbers w:val="0"/>
        <w:autoSpaceDE w:val="0"/>
        <w:autoSpaceDN/>
        <w:spacing w:before="0" w:beforeAutospacing="1" w:after="0" w:afterAutospacing="1" w:line="600" w:lineRule="exact"/>
        <w:ind w:left="0" w:right="0" w:firstLine="0"/>
        <w:jc w:val="center"/>
        <w:outlineLvl w:val="3"/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>巴中市“百日千万招聘专项行动”重大招聘活动安排计划表</w:t>
      </w:r>
    </w:p>
    <w:tbl>
      <w:tblPr>
        <w:tblStyle w:val="5"/>
        <w:tblW w:w="15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430"/>
        <w:gridCol w:w="3820"/>
        <w:gridCol w:w="2390"/>
        <w:gridCol w:w="2700"/>
        <w:gridCol w:w="1926"/>
        <w:gridCol w:w="11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活动时间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活动名称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举办地点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举办单位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联系人及电话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线上/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7月10日—7月15日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巴中市恩阳区2023年高校毕业生服务暨退役军人专场招聘会（直播带岗）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恩阳区临港产业园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恩阳区就业服务管理局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黄女士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0827-3369883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7月12日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（9：00—12：00）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南江县2023年“百日千万招聘专项行动”第四期家政服务员专场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南江县集州零工市场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南江县就业服务管理局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林女士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0827-8281579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7月13日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7月31日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大学生毕业季就业专场网络招聘会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巴中公共招聘网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巴州区就业服务管理局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李女士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0827-5238884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7月13日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“职引未来 筑梦青春”百日千万网络招聘专场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巴中公共招聘网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平昌县就业服务管理局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李先生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0827—6238193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7月15日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“职引未来 筑梦青春”百日千万专场招聘会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巴中经开区万达广场1号门外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巴中经开区人社中心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戚女士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0827-8651077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7月20日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（9:00—12:00）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离校未就业高校毕业生服务攻坚行动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通江县铁佛镇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通江县就业服务管理局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陈女士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0827-7220570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8月1日-8月31日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大学生毕业季就业专场网络招聘会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巴中公共招聘网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巴州区就业服务管理局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李女士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0827-5238884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8月10日—8月15日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离校未就业高校毕业生服务攻坚行动直播招聘活动（直播带岗）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恩阳区临港产业园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恩阳区就业服务管理局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黄女士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0827-3369883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8月15日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“职引未来 筑梦青春”百日千万暨高校毕业生等青年专场招聘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巴中公共招聘网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平昌县就业服务管理局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李先生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0827—6238193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8月15日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（09:00—18:00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“职引未来 筑梦青春”百日千万暨高校毕业生等青年专项招聘会（直播带岗）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聚川人力公众号、视频号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平昌县就业服务管理局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李先生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0827—6238193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8月17日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（9：00—12：00）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南江县2023年“百日千万招聘专项行动”（第五期 高校毕业生暨失业青年专场）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南江县集州零工市场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南江县就业服务管理局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林女士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0827-8281579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8月23日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（9:00—12:00）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spacing w:val="0"/>
                <w:kern w:val="2"/>
                <w:sz w:val="24"/>
                <w:szCs w:val="24"/>
                <w:lang w:val="en-US" w:eastAsia="zh-CN" w:bidi="ar"/>
              </w:rPr>
              <w:t>东西部劳务协作暨大中城市联合招聘高校毕业生专场活动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通江县永安镇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通江县就业服务管理局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陈女士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0827-7220570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9月5日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（9：00—12：00）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南江县2023年“百日千万招聘专项行动”（第六期 互联网专场）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巴中公共招聘网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南江县就业服务管理局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林女士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0827-8281579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9月8日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（09:00—16:00）</w:t>
            </w:r>
          </w:p>
        </w:tc>
        <w:tc>
          <w:tcPr>
            <w:tcW w:w="38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“职引未来 筑梦青春”百日千万暨金秋招聘月活动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平昌县伯坚广场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平昌县就业服务管理局</w:t>
            </w: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李先生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0827-6238193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仿宋_GB2312" w:hAnsi="Calibri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</w:tbl>
    <w:p>
      <w:pPr>
        <w:pStyle w:val="2"/>
      </w:pPr>
    </w:p>
    <w:sectPr>
      <w:pgSz w:w="16838" w:h="11906" w:orient="landscape"/>
      <w:pgMar w:top="1440" w:right="1066" w:bottom="1440" w:left="1066" w:header="851" w:footer="992" w:gutter="0"/>
      <w:cols w:space="0" w:num="1"/>
      <w:rtlGutter w:val="0"/>
      <w:docGrid w:type="lines" w:linePitch="45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kMzA5YzRmYTMxOWY5NGI0N2YxMmJlODI4MjE3YjMifQ=="/>
  </w:docVars>
  <w:rsids>
    <w:rsidRoot w:val="DCCF6E7D"/>
    <w:rsid w:val="0ED54B25"/>
    <w:rsid w:val="1C1E0E58"/>
    <w:rsid w:val="3FDD786E"/>
    <w:rsid w:val="55F54236"/>
    <w:rsid w:val="6DFB83AB"/>
    <w:rsid w:val="7B3E8B4D"/>
    <w:rsid w:val="7EBF06E6"/>
    <w:rsid w:val="7FF73428"/>
    <w:rsid w:val="8BBEC422"/>
    <w:rsid w:val="ABF7EF87"/>
    <w:rsid w:val="BF7FC82F"/>
    <w:rsid w:val="BFBFF6AF"/>
    <w:rsid w:val="D6FBE861"/>
    <w:rsid w:val="DAEF3D3A"/>
    <w:rsid w:val="DCC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ind w:firstLine="250" w:firstLineChars="250"/>
      <w:outlineLvl w:val="3"/>
    </w:pPr>
    <w:rPr>
      <w:rFonts w:ascii="Cambria" w:hAnsi="Cambria" w:eastAsia="宋体" w:cs="Cambria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1172</Words>
  <Characters>1400</Characters>
  <Lines>0</Lines>
  <Paragraphs>0</Paragraphs>
  <TotalTime>37</TotalTime>
  <ScaleCrop>false</ScaleCrop>
  <LinksUpToDate>false</LinksUpToDate>
  <CharactersWithSpaces>1433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2023-07-06T09:34:00Z</dcterms:created>
  <dc:creator>user</dc:creator>
  <cp:lastModifiedBy>user</cp:lastModifiedBy>
  <cp:lastPrinted>2023-07-06T18:57:00Z</cp:lastPrinted>
  <dcterms:modified xsi:type="dcterms:W3CDTF">2023-07-06T16:54:12Z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ICV">
    <vt:lpwstr>0042628F76DF4807B3E4FB4712138A5E_13</vt:lpwstr>
  </property>
</Properties>
</file>