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before="73" w:line="219" w:lineRule="auto"/>
        <w:ind w:left="323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43"/>
          <w:szCs w:val="43"/>
        </w:rPr>
        <w:t>巴中市就业见习基地见习岗位需求申报表</w:t>
      </w:r>
      <w:bookmarkEnd w:id="0"/>
    </w:p>
    <w:p>
      <w:pPr>
        <w:spacing w:before="108"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见习基地(盖章)</w:t>
      </w:r>
    </w:p>
    <w:p/>
    <w:p>
      <w:pPr>
        <w:spacing w:line="99" w:lineRule="exact"/>
      </w:pPr>
    </w:p>
    <w:tbl>
      <w:tblPr>
        <w:tblStyle w:val="4"/>
        <w:tblW w:w="14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779"/>
        <w:gridCol w:w="1659"/>
        <w:gridCol w:w="1789"/>
        <w:gridCol w:w="1449"/>
        <w:gridCol w:w="1579"/>
        <w:gridCol w:w="1349"/>
        <w:gridCol w:w="2128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见习岗位名称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所需见习人数</w:t>
            </w:r>
          </w:p>
        </w:tc>
        <w:tc>
          <w:tcPr>
            <w:tcW w:w="4817" w:type="dxa"/>
            <w:gridSpan w:val="3"/>
            <w:vAlign w:val="top"/>
          </w:tcPr>
          <w:p>
            <w:pPr>
              <w:spacing w:before="165" w:line="219" w:lineRule="auto"/>
              <w:ind w:left="1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求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见习月数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>
            <w:pPr>
              <w:spacing w:before="196" w:line="236" w:lineRule="auto"/>
              <w:ind w:left="297" w:righ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生活补助发放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标准(元/月)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spacing w:before="202" w:line="213" w:lineRule="auto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449" w:type="dxa"/>
            <w:vAlign w:val="top"/>
          </w:tcPr>
          <w:p>
            <w:pPr>
              <w:spacing w:before="202" w:line="213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79" w:type="dxa"/>
            <w:vAlign w:val="top"/>
          </w:tcPr>
          <w:p>
            <w:pPr>
              <w:spacing w:before="181" w:line="220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6" w:line="232" w:lineRule="auto"/>
        <w:ind w:left="3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8"/>
          <w:position w:val="-1"/>
          <w:sz w:val="31"/>
          <w:szCs w:val="31"/>
        </w:rPr>
        <w:t>经办人：</w:t>
      </w:r>
      <w:r>
        <w:rPr>
          <w:rFonts w:ascii="仿宋" w:hAnsi="仿宋" w:eastAsia="仿宋" w:cs="仿宋"/>
          <w:spacing w:val="1"/>
          <w:position w:val="-1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-38"/>
          <w:sz w:val="31"/>
          <w:szCs w:val="31"/>
        </w:rPr>
        <w:t>联系电话：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                   </w:t>
      </w:r>
      <w:r>
        <w:rPr>
          <w:rFonts w:ascii="仿宋" w:hAnsi="仿宋" w:eastAsia="仿宋" w:cs="仿宋"/>
          <w:spacing w:val="-38"/>
          <w:sz w:val="31"/>
          <w:szCs w:val="31"/>
        </w:rPr>
        <w:t>申报时间：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8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38"/>
          <w:sz w:val="31"/>
          <w:szCs w:val="31"/>
        </w:rPr>
        <w:t>月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38"/>
          <w:sz w:val="31"/>
          <w:szCs w:val="31"/>
        </w:rPr>
        <w:t>日</w:t>
      </w:r>
    </w:p>
    <w:p>
      <w:r>
        <w:rPr>
          <w:rFonts w:ascii="仿宋" w:hAnsi="仿宋" w:eastAsia="仿宋" w:cs="仿宋"/>
          <w:spacing w:val="15"/>
          <w:sz w:val="31"/>
          <w:szCs w:val="31"/>
        </w:rPr>
        <w:t>备注：见习岗位申请条件为两类人员：1.离</w:t>
      </w:r>
      <w:r>
        <w:rPr>
          <w:rFonts w:ascii="仿宋" w:hAnsi="仿宋" w:eastAsia="仿宋" w:cs="仿宋"/>
          <w:spacing w:val="14"/>
          <w:sz w:val="31"/>
          <w:szCs w:val="31"/>
        </w:rPr>
        <w:t>校2年内未就业高校毕业生；2.16-24岁失业青年。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7417166"/>
    <w:rsid w:val="01F164D7"/>
    <w:rsid w:val="07417166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2023-06-01T04:01:00Z</dcterms:created>
  <dc:creator>陈俊</dc:creator>
  <cp:lastModifiedBy>陈俊</cp:lastModifiedBy>
  <dcterms:modified xsi:type="dcterms:W3CDTF">2023-06-01T04:01:18Z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EE02712B99784C3B82423A978E335F57_11</vt:lpwstr>
  </property>
</Properties>
</file>