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29C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附件1：</w:t>
      </w:r>
    </w:p>
    <w:p w14:paraId="46DC3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巴中文旅示范区总工会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招聘工会社会工作者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岗位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表</w:t>
      </w:r>
      <w:bookmarkEnd w:id="0"/>
    </w:p>
    <w:tbl>
      <w:tblPr>
        <w:tblStyle w:val="3"/>
        <w:tblpPr w:leftFromText="180" w:rightFromText="180" w:vertAnchor="text" w:horzAnchor="page" w:tblpX="652" w:tblpY="789"/>
        <w:tblOverlap w:val="never"/>
        <w:tblW w:w="15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680"/>
        <w:gridCol w:w="1749"/>
        <w:gridCol w:w="1152"/>
        <w:gridCol w:w="1272"/>
        <w:gridCol w:w="1513"/>
        <w:gridCol w:w="1513"/>
        <w:gridCol w:w="3263"/>
        <w:gridCol w:w="2028"/>
        <w:gridCol w:w="938"/>
      </w:tblGrid>
      <w:tr w14:paraId="54035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570" w:type="dxa"/>
            <w:noWrap/>
            <w:vAlign w:val="center"/>
          </w:tcPr>
          <w:p w14:paraId="3ACF6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80" w:type="dxa"/>
            <w:noWrap/>
            <w:vAlign w:val="center"/>
          </w:tcPr>
          <w:p w14:paraId="1CF69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招聘单位</w:t>
            </w:r>
          </w:p>
        </w:tc>
        <w:tc>
          <w:tcPr>
            <w:tcW w:w="1749" w:type="dxa"/>
            <w:noWrap w:val="0"/>
            <w:vAlign w:val="center"/>
          </w:tcPr>
          <w:p w14:paraId="2742B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152" w:type="dxa"/>
            <w:noWrap w:val="0"/>
            <w:vAlign w:val="center"/>
          </w:tcPr>
          <w:p w14:paraId="24B71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招聘</w:t>
            </w:r>
          </w:p>
          <w:p w14:paraId="25B8E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272" w:type="dxa"/>
            <w:noWrap/>
            <w:vAlign w:val="center"/>
          </w:tcPr>
          <w:p w14:paraId="2E082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专业要求</w:t>
            </w:r>
          </w:p>
        </w:tc>
        <w:tc>
          <w:tcPr>
            <w:tcW w:w="1513" w:type="dxa"/>
            <w:noWrap/>
            <w:vAlign w:val="center"/>
          </w:tcPr>
          <w:p w14:paraId="17330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学历要求</w:t>
            </w:r>
          </w:p>
        </w:tc>
        <w:tc>
          <w:tcPr>
            <w:tcW w:w="1513" w:type="dxa"/>
            <w:noWrap/>
            <w:vAlign w:val="center"/>
          </w:tcPr>
          <w:p w14:paraId="3B3DA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学位要求</w:t>
            </w:r>
          </w:p>
        </w:tc>
        <w:tc>
          <w:tcPr>
            <w:tcW w:w="3263" w:type="dxa"/>
            <w:noWrap/>
            <w:vAlign w:val="center"/>
          </w:tcPr>
          <w:p w14:paraId="2CD5C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其他条件</w:t>
            </w:r>
          </w:p>
        </w:tc>
        <w:tc>
          <w:tcPr>
            <w:tcW w:w="2028" w:type="dxa"/>
            <w:noWrap/>
            <w:vAlign w:val="center"/>
          </w:tcPr>
          <w:p w14:paraId="3263F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岗位职责</w:t>
            </w:r>
          </w:p>
        </w:tc>
        <w:tc>
          <w:tcPr>
            <w:tcW w:w="938" w:type="dxa"/>
            <w:noWrap/>
            <w:vAlign w:val="center"/>
          </w:tcPr>
          <w:p w14:paraId="3AC61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14523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8" w:hRule="atLeast"/>
        </w:trPr>
        <w:tc>
          <w:tcPr>
            <w:tcW w:w="570" w:type="dxa"/>
            <w:noWrap/>
            <w:vAlign w:val="center"/>
          </w:tcPr>
          <w:p w14:paraId="22AC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noWrap w:val="0"/>
            <w:vAlign w:val="center"/>
          </w:tcPr>
          <w:p w14:paraId="1FBD6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eastAsia="zh-CN"/>
              </w:rPr>
              <w:t>巴中文旅示范区总工会</w:t>
            </w:r>
          </w:p>
        </w:tc>
        <w:tc>
          <w:tcPr>
            <w:tcW w:w="1749" w:type="dxa"/>
            <w:noWrap w:val="0"/>
            <w:vAlign w:val="center"/>
          </w:tcPr>
          <w:p w14:paraId="038AF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eastAsia="zh-CN"/>
              </w:rPr>
              <w:t>工会社会工作者</w:t>
            </w:r>
          </w:p>
        </w:tc>
        <w:tc>
          <w:tcPr>
            <w:tcW w:w="1152" w:type="dxa"/>
            <w:noWrap w:val="0"/>
            <w:vAlign w:val="center"/>
          </w:tcPr>
          <w:p w14:paraId="4704C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72" w:type="dxa"/>
            <w:noWrap w:val="0"/>
            <w:vAlign w:val="center"/>
          </w:tcPr>
          <w:p w14:paraId="2D244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1513" w:type="dxa"/>
            <w:noWrap w:val="0"/>
            <w:vAlign w:val="center"/>
          </w:tcPr>
          <w:p w14:paraId="4B251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本科及以上</w:t>
            </w:r>
          </w:p>
        </w:tc>
        <w:tc>
          <w:tcPr>
            <w:tcW w:w="1513" w:type="dxa"/>
            <w:noWrap w:val="0"/>
            <w:vAlign w:val="center"/>
          </w:tcPr>
          <w:p w14:paraId="36D62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学士及以上</w:t>
            </w:r>
          </w:p>
        </w:tc>
        <w:tc>
          <w:tcPr>
            <w:tcW w:w="3263" w:type="dxa"/>
            <w:noWrap w:val="0"/>
            <w:vAlign w:val="center"/>
          </w:tcPr>
          <w:p w14:paraId="3277ED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1、具有汉语言文学、旅游管理、法律、会计等相关专业优先；</w:t>
            </w:r>
          </w:p>
          <w:p w14:paraId="3990B7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2、年龄30周岁及以下（1995年8月1日以后出生）；</w:t>
            </w:r>
          </w:p>
          <w:p w14:paraId="29FFB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3、具有社团、文旅工作经验优先。</w:t>
            </w:r>
          </w:p>
        </w:tc>
        <w:tc>
          <w:tcPr>
            <w:tcW w:w="2028" w:type="dxa"/>
            <w:noWrap/>
            <w:vAlign w:val="center"/>
          </w:tcPr>
          <w:p w14:paraId="4E94E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  <w:t>主要负责职工权益保障、文旅产业服务等工作。</w:t>
            </w:r>
          </w:p>
        </w:tc>
        <w:tc>
          <w:tcPr>
            <w:tcW w:w="938" w:type="dxa"/>
            <w:noWrap/>
            <w:vAlign w:val="center"/>
          </w:tcPr>
          <w:p w14:paraId="39FFF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/>
              </w:rPr>
            </w:pPr>
          </w:p>
        </w:tc>
      </w:tr>
    </w:tbl>
    <w:p w14:paraId="3B5C6D2D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34B8F"/>
    <w:rsid w:val="01F164D7"/>
    <w:rsid w:val="0EDD4051"/>
    <w:rsid w:val="165E054F"/>
    <w:rsid w:val="1A8D442E"/>
    <w:rsid w:val="2E716076"/>
    <w:rsid w:val="31326BBC"/>
    <w:rsid w:val="7C634B8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2025-07-25T07:09:00Z</dcterms:created>
  <dc:creator>陈俊</dc:creator>
  <cp:lastModifiedBy>陈俊</cp:lastModifiedBy>
  <dcterms:modified xsi:type="dcterms:W3CDTF">2025-07-25T07:10:12Z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A82209F57EF849E2A881AEB11DFCA99C_11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