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CD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1：</w:t>
      </w:r>
    </w:p>
    <w:p w14:paraId="1414C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巴中市恩阳区国有资本投资运营集团有限公司</w:t>
      </w:r>
    </w:p>
    <w:p w14:paraId="519107BC"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公开招聘岗位计划及要求一览表</w:t>
      </w:r>
    </w:p>
    <w:tbl>
      <w:tblPr>
        <w:tblStyle w:val="4"/>
        <w:tblW w:w="15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00"/>
        <w:gridCol w:w="984"/>
        <w:gridCol w:w="1210"/>
        <w:gridCol w:w="774"/>
        <w:gridCol w:w="1226"/>
        <w:gridCol w:w="1177"/>
        <w:gridCol w:w="6605"/>
        <w:gridCol w:w="954"/>
      </w:tblGrid>
      <w:tr w14:paraId="39088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2" w:type="dxa"/>
            <w:vAlign w:val="center"/>
          </w:tcPr>
          <w:p w14:paraId="4C62257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0" w:type="dxa"/>
            <w:vAlign w:val="center"/>
          </w:tcPr>
          <w:p w14:paraId="0104838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招聘公司</w:t>
            </w:r>
          </w:p>
        </w:tc>
        <w:tc>
          <w:tcPr>
            <w:tcW w:w="984" w:type="dxa"/>
            <w:vAlign w:val="center"/>
          </w:tcPr>
          <w:p w14:paraId="17E0E07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1210" w:type="dxa"/>
            <w:vAlign w:val="center"/>
          </w:tcPr>
          <w:p w14:paraId="13AA5D9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74" w:type="dxa"/>
            <w:vAlign w:val="center"/>
          </w:tcPr>
          <w:p w14:paraId="3039200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26" w:type="dxa"/>
            <w:vAlign w:val="center"/>
          </w:tcPr>
          <w:p w14:paraId="450D969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177" w:type="dxa"/>
            <w:vAlign w:val="center"/>
          </w:tcPr>
          <w:p w14:paraId="623C12C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6605" w:type="dxa"/>
            <w:vAlign w:val="center"/>
          </w:tcPr>
          <w:p w14:paraId="7D2DD02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954" w:type="dxa"/>
            <w:vAlign w:val="center"/>
          </w:tcPr>
          <w:p w14:paraId="030FDD2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84E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01D6344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0B6FB9EB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巴中市恩阳区国有资本投资运营集团有限公司</w:t>
            </w:r>
          </w:p>
        </w:tc>
        <w:tc>
          <w:tcPr>
            <w:tcW w:w="984" w:type="dxa"/>
            <w:vAlign w:val="center"/>
          </w:tcPr>
          <w:p w14:paraId="49E9758B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法务风控部</w:t>
            </w:r>
          </w:p>
        </w:tc>
        <w:tc>
          <w:tcPr>
            <w:tcW w:w="1210" w:type="dxa"/>
            <w:vAlign w:val="center"/>
          </w:tcPr>
          <w:p w14:paraId="3B3B1A4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法务专员</w:t>
            </w:r>
          </w:p>
        </w:tc>
        <w:tc>
          <w:tcPr>
            <w:tcW w:w="774" w:type="dxa"/>
            <w:vAlign w:val="center"/>
          </w:tcPr>
          <w:p w14:paraId="62C72BA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 w14:paraId="0E88AAF8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全日制本科及以上</w:t>
            </w:r>
          </w:p>
        </w:tc>
        <w:tc>
          <w:tcPr>
            <w:tcW w:w="1177" w:type="dxa"/>
            <w:vAlign w:val="center"/>
          </w:tcPr>
          <w:p w14:paraId="640641E5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40周岁及以下</w:t>
            </w:r>
          </w:p>
        </w:tc>
        <w:tc>
          <w:tcPr>
            <w:tcW w:w="6605" w:type="dxa"/>
            <w:vAlign w:val="center"/>
          </w:tcPr>
          <w:p w14:paraId="22CFBE7B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lang w:val="en-US" w:eastAsia="zh-CN"/>
              </w:rPr>
              <w:t>法学相关专业，5年以上相关工作经验；持有A类《中华人民共和国法律职业资格证书》，精通民商事法律及经济法；熟悉企业经营涉及的政策法规（包含地方性法规）、重大决策事项、规章制度，了解国家金融政策及法律法规，熟悉监管及各行业业务合规政策；具有较强的协调沟通、文字处理能力、法律风险识别与分析能力和应对突发性、紧急性事件的能力，工作作风严谨，工作原则性、责任心强；有律师证及国有企业工作经验者优先。</w:t>
            </w:r>
          </w:p>
        </w:tc>
        <w:tc>
          <w:tcPr>
            <w:tcW w:w="954" w:type="dxa"/>
            <w:vAlign w:val="center"/>
          </w:tcPr>
          <w:p w14:paraId="6B717C2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8C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03AAD1E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 w14:paraId="45D7895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巴中金汇发展有限责任公司</w:t>
            </w:r>
          </w:p>
        </w:tc>
        <w:tc>
          <w:tcPr>
            <w:tcW w:w="984" w:type="dxa"/>
            <w:vAlign w:val="center"/>
          </w:tcPr>
          <w:p w14:paraId="16DC7C0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财务部</w:t>
            </w:r>
          </w:p>
        </w:tc>
        <w:tc>
          <w:tcPr>
            <w:tcW w:w="1210" w:type="dxa"/>
            <w:vAlign w:val="center"/>
          </w:tcPr>
          <w:p w14:paraId="431B7CB2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会计</w:t>
            </w:r>
          </w:p>
        </w:tc>
        <w:tc>
          <w:tcPr>
            <w:tcW w:w="774" w:type="dxa"/>
            <w:vAlign w:val="center"/>
          </w:tcPr>
          <w:p w14:paraId="2299706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 w14:paraId="2AEEF37F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</w:rPr>
              <w:t>及以上</w:t>
            </w:r>
          </w:p>
        </w:tc>
        <w:tc>
          <w:tcPr>
            <w:tcW w:w="1177" w:type="dxa"/>
            <w:vAlign w:val="center"/>
          </w:tcPr>
          <w:p w14:paraId="604EE73F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 w14:paraId="565CCCED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财务类相关专业，5</w:t>
            </w:r>
            <w:r>
              <w:rPr>
                <w:rFonts w:hint="eastAsia" w:ascii="方正仿宋_GBK" w:hAnsi="方正仿宋_GBK" w:eastAsia="方正仿宋_GBK" w:cs="方正仿宋_GBK"/>
              </w:rPr>
              <w:t>年以上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中型及以上企业</w:t>
            </w:r>
            <w:r>
              <w:rPr>
                <w:rFonts w:hint="eastAsia" w:ascii="方正仿宋_GBK" w:hAnsi="方正仿宋_GBK" w:eastAsia="方正仿宋_GBK" w:cs="方正仿宋_GBK"/>
              </w:rPr>
              <w:t>相关工作经验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；具备初级会计职称及以上资质；</w:t>
            </w:r>
            <w:r>
              <w:rPr>
                <w:rFonts w:hint="eastAsia" w:ascii="方正仿宋_GBK" w:hAnsi="方正仿宋_GBK" w:eastAsia="方正仿宋_GBK" w:cs="方正仿宋_GBK"/>
              </w:rPr>
              <w:t>熟悉财务、会计、金融知识、财税相关法律法规及财务内控制度工作流程；能熟练运用各种财务软件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3年及以上会计、审计事务所工作经验优先。</w:t>
            </w:r>
          </w:p>
        </w:tc>
        <w:tc>
          <w:tcPr>
            <w:tcW w:w="954" w:type="dxa"/>
            <w:vAlign w:val="center"/>
          </w:tcPr>
          <w:p w14:paraId="1527D6F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BE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0E21B56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 w14:paraId="3B93A3A4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四川恩瑞能源发展有限公司</w:t>
            </w:r>
          </w:p>
        </w:tc>
        <w:tc>
          <w:tcPr>
            <w:tcW w:w="984" w:type="dxa"/>
            <w:vAlign w:val="center"/>
          </w:tcPr>
          <w:p w14:paraId="07FCDDB4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综合部</w:t>
            </w:r>
          </w:p>
        </w:tc>
        <w:tc>
          <w:tcPr>
            <w:tcW w:w="1210" w:type="dxa"/>
            <w:vAlign w:val="center"/>
          </w:tcPr>
          <w:p w14:paraId="00DF265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文员</w:t>
            </w:r>
          </w:p>
        </w:tc>
        <w:tc>
          <w:tcPr>
            <w:tcW w:w="774" w:type="dxa"/>
            <w:vAlign w:val="center"/>
          </w:tcPr>
          <w:p w14:paraId="05D42DBB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 w14:paraId="7004D179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大专及以上</w:t>
            </w:r>
          </w:p>
        </w:tc>
        <w:tc>
          <w:tcPr>
            <w:tcW w:w="1177" w:type="dxa"/>
            <w:vAlign w:val="center"/>
          </w:tcPr>
          <w:p w14:paraId="6C3FAEF2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 w14:paraId="1D953576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汉语言文学及文秘相关专业；具备行政公文写作功底，文字编辑能力优秀，较高的职业素养和保密意识；具有良好的沟通协调以及语言表达能力；具有国企工作经验优先。</w:t>
            </w:r>
          </w:p>
        </w:tc>
        <w:tc>
          <w:tcPr>
            <w:tcW w:w="954" w:type="dxa"/>
            <w:vAlign w:val="center"/>
          </w:tcPr>
          <w:p w14:paraId="6825AB5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E9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1FAFC44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 w14:paraId="1753FDCD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四川恩瑞能源发展有限公司</w:t>
            </w:r>
          </w:p>
        </w:tc>
        <w:tc>
          <w:tcPr>
            <w:tcW w:w="984" w:type="dxa"/>
            <w:vAlign w:val="center"/>
          </w:tcPr>
          <w:p w14:paraId="231B1367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财务部</w:t>
            </w:r>
          </w:p>
        </w:tc>
        <w:tc>
          <w:tcPr>
            <w:tcW w:w="1210" w:type="dxa"/>
            <w:vAlign w:val="center"/>
          </w:tcPr>
          <w:p w14:paraId="2C39E169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出纳</w:t>
            </w:r>
          </w:p>
        </w:tc>
        <w:tc>
          <w:tcPr>
            <w:tcW w:w="774" w:type="dxa"/>
            <w:vAlign w:val="center"/>
          </w:tcPr>
          <w:p w14:paraId="2F003A7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 w14:paraId="0A49D8C1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大专及以上</w:t>
            </w:r>
          </w:p>
        </w:tc>
        <w:tc>
          <w:tcPr>
            <w:tcW w:w="1177" w:type="dxa"/>
            <w:vAlign w:val="center"/>
          </w:tcPr>
          <w:p w14:paraId="73897760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 w14:paraId="3BE99B62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财务类相关专业；2年以上相关工作经验；熟悉财务、会计、金融知识、财税相关法律法规及财务内控制度工作流程；能熟练运用各种财务软件，具有财务管理中级职称优先，且年龄可适当放宽。</w:t>
            </w:r>
          </w:p>
        </w:tc>
        <w:tc>
          <w:tcPr>
            <w:tcW w:w="954" w:type="dxa"/>
            <w:vAlign w:val="center"/>
          </w:tcPr>
          <w:p w14:paraId="62A0838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77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7FEFFCB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00" w:type="dxa"/>
            <w:vAlign w:val="center"/>
          </w:tcPr>
          <w:p w14:paraId="1C415057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四川恩瑞能源发展有限公司</w:t>
            </w:r>
          </w:p>
        </w:tc>
        <w:tc>
          <w:tcPr>
            <w:tcW w:w="984" w:type="dxa"/>
            <w:vAlign w:val="center"/>
          </w:tcPr>
          <w:p w14:paraId="063A794F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业务部</w:t>
            </w:r>
          </w:p>
        </w:tc>
        <w:tc>
          <w:tcPr>
            <w:tcW w:w="1210" w:type="dxa"/>
            <w:vAlign w:val="center"/>
          </w:tcPr>
          <w:p w14:paraId="1FE7D9A5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业务员</w:t>
            </w:r>
          </w:p>
        </w:tc>
        <w:tc>
          <w:tcPr>
            <w:tcW w:w="774" w:type="dxa"/>
            <w:vAlign w:val="center"/>
          </w:tcPr>
          <w:p w14:paraId="70D343B5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 w14:paraId="00CE197B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大专及以上</w:t>
            </w:r>
          </w:p>
        </w:tc>
        <w:tc>
          <w:tcPr>
            <w:tcW w:w="1177" w:type="dxa"/>
            <w:vAlign w:val="center"/>
          </w:tcPr>
          <w:p w14:paraId="63662740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 w14:paraId="6BBDDC0C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熟练操作各种办公软件，具备市场分析研判能力；有良好的团队协作精神、较强学习及沟通能力，工作认真踏实，责任心强；吃苦耐劳，能接受长期外地工作；有贸易工作经验优先。</w:t>
            </w:r>
          </w:p>
        </w:tc>
        <w:tc>
          <w:tcPr>
            <w:tcW w:w="954" w:type="dxa"/>
            <w:vAlign w:val="center"/>
          </w:tcPr>
          <w:p w14:paraId="0B976FF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08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3471A89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00" w:type="dxa"/>
            <w:vAlign w:val="center"/>
          </w:tcPr>
          <w:p w14:paraId="3C516625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四川恩瑞能源发展有限公司</w:t>
            </w:r>
          </w:p>
        </w:tc>
        <w:tc>
          <w:tcPr>
            <w:tcW w:w="984" w:type="dxa"/>
            <w:vAlign w:val="center"/>
          </w:tcPr>
          <w:p w14:paraId="1BDA262F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风控部</w:t>
            </w:r>
          </w:p>
        </w:tc>
        <w:tc>
          <w:tcPr>
            <w:tcW w:w="1210" w:type="dxa"/>
            <w:vAlign w:val="center"/>
          </w:tcPr>
          <w:p w14:paraId="0D77D899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风险控制专员</w:t>
            </w:r>
          </w:p>
        </w:tc>
        <w:tc>
          <w:tcPr>
            <w:tcW w:w="774" w:type="dxa"/>
            <w:vAlign w:val="center"/>
          </w:tcPr>
          <w:p w14:paraId="7214411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 w14:paraId="0D479E6C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大专及以上</w:t>
            </w:r>
          </w:p>
        </w:tc>
        <w:tc>
          <w:tcPr>
            <w:tcW w:w="1177" w:type="dxa"/>
            <w:vAlign w:val="center"/>
          </w:tcPr>
          <w:p w14:paraId="495B71DE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 w14:paraId="5C7D318B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年以上风险控制相关工作经验；熟悉贸易、经济类相关法律法规，熟悉经济类合同，具备良好的逻辑思维能力，有较好的沟通表达及执行力、责任心强，有良好的团队合作意识，具有国企风控工作经验优先，且年龄可适当放宽。</w:t>
            </w:r>
          </w:p>
        </w:tc>
        <w:tc>
          <w:tcPr>
            <w:tcW w:w="954" w:type="dxa"/>
            <w:vAlign w:val="center"/>
          </w:tcPr>
          <w:p w14:paraId="0337678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1A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1D090F1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00" w:type="dxa"/>
            <w:vAlign w:val="center"/>
          </w:tcPr>
          <w:p w14:paraId="388546AA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四川米仓影视硅谷文化有限公司</w:t>
            </w:r>
          </w:p>
        </w:tc>
        <w:tc>
          <w:tcPr>
            <w:tcW w:w="984" w:type="dxa"/>
            <w:vAlign w:val="center"/>
          </w:tcPr>
          <w:p w14:paraId="20A6F356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安全管理部</w:t>
            </w:r>
          </w:p>
        </w:tc>
        <w:tc>
          <w:tcPr>
            <w:tcW w:w="1210" w:type="dxa"/>
            <w:vAlign w:val="center"/>
          </w:tcPr>
          <w:p w14:paraId="1A89830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安全管理员</w:t>
            </w:r>
          </w:p>
        </w:tc>
        <w:tc>
          <w:tcPr>
            <w:tcW w:w="774" w:type="dxa"/>
            <w:vAlign w:val="center"/>
          </w:tcPr>
          <w:p w14:paraId="47B7CAFE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 w14:paraId="75641423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及以上</w:t>
            </w:r>
          </w:p>
        </w:tc>
        <w:tc>
          <w:tcPr>
            <w:tcW w:w="1177" w:type="dxa"/>
            <w:vAlign w:val="center"/>
          </w:tcPr>
          <w:p w14:paraId="41C887F9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 w14:paraId="2D2ECDD8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安全工程、消防工程、安全管理相关专业；3年及以上安全管理工作经验；能适应户外巡查、夜间值班及高强度应急工作；接受弹性排班（含节假日、旺季轮岗），服从统一调度；持有注册安全工程师（其他专业）、消防设施操作员、急救员、特种设备安全管理等相关类证件优先。</w:t>
            </w:r>
          </w:p>
        </w:tc>
        <w:tc>
          <w:tcPr>
            <w:tcW w:w="954" w:type="dxa"/>
            <w:vAlign w:val="center"/>
          </w:tcPr>
          <w:p w14:paraId="7DC8562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51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7A91172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500" w:type="dxa"/>
            <w:vAlign w:val="center"/>
          </w:tcPr>
          <w:p w14:paraId="304DDB02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四川米仓影视硅谷文化有限公司</w:t>
            </w:r>
          </w:p>
        </w:tc>
        <w:tc>
          <w:tcPr>
            <w:tcW w:w="984" w:type="dxa"/>
            <w:vAlign w:val="center"/>
          </w:tcPr>
          <w:p w14:paraId="2475DD7E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客服部</w:t>
            </w:r>
          </w:p>
        </w:tc>
        <w:tc>
          <w:tcPr>
            <w:tcW w:w="1210" w:type="dxa"/>
            <w:vAlign w:val="center"/>
          </w:tcPr>
          <w:p w14:paraId="27CF255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客服专员</w:t>
            </w:r>
          </w:p>
        </w:tc>
        <w:tc>
          <w:tcPr>
            <w:tcW w:w="774" w:type="dxa"/>
            <w:vAlign w:val="center"/>
          </w:tcPr>
          <w:p w14:paraId="0B1D3CF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 w14:paraId="390CF100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及以上</w:t>
            </w:r>
          </w:p>
        </w:tc>
        <w:tc>
          <w:tcPr>
            <w:tcW w:w="1177" w:type="dxa"/>
            <w:vAlign w:val="center"/>
          </w:tcPr>
          <w:p w14:paraId="44434DA9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 w14:paraId="33FFC8D1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旅游、播音、新闻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、商务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instrText xml:space="preserve"> HYPERLINK "http://www.baidu.com/link?url=iOKky2IV4mCy2-LbJoWLYlWdMMjDBXJI9RGfwPv_l9-c8SVpmmeERRW9crPSkx0hy06ygeuVXlv2uiyUDvhxlFlCXvJGJNPC4x1LfkHTfoKf3Tf--O-Mp23yWrnV73GB" \t "https://www.baidu.com/_blank"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人文社会科学类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相关专业；‌熟练操作办公软件和办公自动化设备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能够根据‌展览内容和特点，设计并组织相关的讲解活动，以便更好地传达展品信息和知识；提高客户参观体验，通过宣传推介特色产品吸引潜在客户，提高品牌知名度及销售转化率；有较强的语言组织能力和表达能力，为客户提供优质的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客服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服务；负责参观接待的信息反馈，及时将客户的需求和建议反馈给上级或相关部门，以便公司能够根据市场反馈调整策略。</w:t>
            </w:r>
          </w:p>
        </w:tc>
        <w:tc>
          <w:tcPr>
            <w:tcW w:w="954" w:type="dxa"/>
            <w:vAlign w:val="center"/>
          </w:tcPr>
          <w:p w14:paraId="60B203F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AA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645E6F8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500" w:type="dxa"/>
            <w:vAlign w:val="center"/>
          </w:tcPr>
          <w:p w14:paraId="4B1B1132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四川米仓影视硅谷文化有限公司</w:t>
            </w:r>
          </w:p>
        </w:tc>
        <w:tc>
          <w:tcPr>
            <w:tcW w:w="984" w:type="dxa"/>
            <w:vAlign w:val="center"/>
          </w:tcPr>
          <w:p w14:paraId="23B79DA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营销部</w:t>
            </w:r>
          </w:p>
        </w:tc>
        <w:tc>
          <w:tcPr>
            <w:tcW w:w="1210" w:type="dxa"/>
            <w:vAlign w:val="center"/>
          </w:tcPr>
          <w:p w14:paraId="23CA4D2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市场经营专员</w:t>
            </w:r>
          </w:p>
        </w:tc>
        <w:tc>
          <w:tcPr>
            <w:tcW w:w="774" w:type="dxa"/>
            <w:vAlign w:val="center"/>
          </w:tcPr>
          <w:p w14:paraId="7366D032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 w14:paraId="2707B4C7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及以上</w:t>
            </w:r>
          </w:p>
        </w:tc>
        <w:tc>
          <w:tcPr>
            <w:tcW w:w="1177" w:type="dxa"/>
            <w:vAlign w:val="center"/>
          </w:tcPr>
          <w:p w14:paraId="01F39F76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 w14:paraId="6157C7F9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市场营销、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造价、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媒体、旅游、经济学等相关专业；具备较强的市场分析和判断力，较强的品牌宣推、分析与策划能力，较强的协调和沟通能力；熟练掌握招投标政策法规、编制招标文件、合同审理、项目谋划等。</w:t>
            </w:r>
          </w:p>
        </w:tc>
        <w:tc>
          <w:tcPr>
            <w:tcW w:w="954" w:type="dxa"/>
            <w:vAlign w:val="center"/>
          </w:tcPr>
          <w:p w14:paraId="125FBB7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9A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1C34176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500" w:type="dxa"/>
            <w:vAlign w:val="center"/>
          </w:tcPr>
          <w:p w14:paraId="46E8FD16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巴中锦汇人力资源服务有限公司</w:t>
            </w:r>
          </w:p>
        </w:tc>
        <w:tc>
          <w:tcPr>
            <w:tcW w:w="984" w:type="dxa"/>
            <w:vAlign w:val="center"/>
          </w:tcPr>
          <w:p w14:paraId="37FBE63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市场经营部</w:t>
            </w:r>
          </w:p>
        </w:tc>
        <w:tc>
          <w:tcPr>
            <w:tcW w:w="1210" w:type="dxa"/>
            <w:vAlign w:val="center"/>
          </w:tcPr>
          <w:p w14:paraId="390A8346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业务员</w:t>
            </w:r>
          </w:p>
        </w:tc>
        <w:tc>
          <w:tcPr>
            <w:tcW w:w="774" w:type="dxa"/>
            <w:vAlign w:val="center"/>
          </w:tcPr>
          <w:p w14:paraId="4326B18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 w14:paraId="24FC3354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及以上</w:t>
            </w:r>
          </w:p>
        </w:tc>
        <w:tc>
          <w:tcPr>
            <w:tcW w:w="1177" w:type="dxa"/>
            <w:vAlign w:val="center"/>
          </w:tcPr>
          <w:p w14:paraId="3F298FC9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 w14:paraId="6C7586A6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专业不限，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年以上相关经验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；能熟练操作各种办公软件，有良好的团队协作精神、较强学习及沟通能力，工作认真踏实，责任心强；有相关工作经验者优先。</w:t>
            </w:r>
          </w:p>
        </w:tc>
        <w:tc>
          <w:tcPr>
            <w:tcW w:w="954" w:type="dxa"/>
            <w:vAlign w:val="center"/>
          </w:tcPr>
          <w:p w14:paraId="46C5C31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6D1C3B">
      <w:bookmarkStart w:id="0" w:name="_GoBack"/>
      <w:bookmarkEnd w:id="0"/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251F21-CEE7-424F-B5F9-A7D1494243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14C3D09-E2B0-484A-9BE0-703AA78E1FD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9F20A3D-F8E2-47B1-A429-CE7A931A4E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DE49A45-A5AC-4D48-A560-3902AC6678D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D4E551C-B833-401B-AD5C-60F1B43B29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B6B1F"/>
    <w:rsid w:val="01F164D7"/>
    <w:rsid w:val="0EDD4051"/>
    <w:rsid w:val="165E054F"/>
    <w:rsid w:val="1A8D442E"/>
    <w:rsid w:val="2E716076"/>
    <w:rsid w:val="31326BBC"/>
    <w:rsid w:val="785B6B1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2025-05-26T01:27:00Z</dcterms:created>
  <dc:creator>陈俊</dc:creator>
  <cp:lastModifiedBy>陈俊</cp:lastModifiedBy>
  <dcterms:modified xsi:type="dcterms:W3CDTF">2025-05-26T01:27:31Z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4E4D7D81C62842FB8CFC7235C51284E5_11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