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FA15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附件2：</w:t>
      </w:r>
    </w:p>
    <w:p w14:paraId="53C33D41">
      <w:pPr>
        <w:pStyle w:val="4"/>
        <w:rPr>
          <w:rFonts w:hint="eastAsia"/>
          <w:lang w:val="en-US" w:eastAsia="zh-CN"/>
        </w:rPr>
      </w:pPr>
    </w:p>
    <w:p w14:paraId="6DB70E45">
      <w:pPr>
        <w:widowControl/>
        <w:spacing w:line="620" w:lineRule="exact"/>
        <w:jc w:val="center"/>
        <w:rPr>
          <w:rFonts w:hint="default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  <w:t>四川中泰誉邦建设工程有限公司</w:t>
      </w:r>
    </w:p>
    <w:p w14:paraId="2F8681D4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  <w:t>工作</w:t>
      </w: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val="en-US" w:eastAsia="zh-CN"/>
        </w:rPr>
        <w:t>人员</w:t>
      </w:r>
      <w:bookmarkStart w:id="0" w:name="_GoBack"/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eastAsia="zh-CN"/>
        </w:rPr>
        <w:t>应聘登记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表</w:t>
      </w:r>
      <w:bookmarkEnd w:id="0"/>
    </w:p>
    <w:tbl>
      <w:tblPr>
        <w:tblStyle w:val="5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442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79CCAF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B90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3D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6517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980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586A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5A3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176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2CCA8C7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D1B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F91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4DB0BA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C78E6E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268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99324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97E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4E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47194BC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B5C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F35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D3077D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D24218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DD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5D9B9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C50C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9DF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1CD8E56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7AF1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CB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7B00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54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58E5A5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5179C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558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485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A49C1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30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EF3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80A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767589F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992BD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A88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13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D51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19862B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3A1C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64EE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130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0BB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ABF55E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A9051F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13C45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4983A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00E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CD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F9AA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A43141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7DC23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F9E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9338CAD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468D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6F5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85BDA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AF0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91972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3ED4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2A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F33D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6749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38907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8E8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59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1721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D9D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59D20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1BA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91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C115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8D4E8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3D055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A66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120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0B4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986F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DDC6A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A7C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9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C8D0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18E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7C5B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9E8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1B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1973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F122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733C4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200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0B8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7B27B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7A75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A4539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3D4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9F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8AFC9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499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BECF3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B07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02B683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2BFF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3B1EDE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CB787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87AB2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D9FACC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4684A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794EC8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79E0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E2FE49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54B2B9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C18B14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75520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FE94B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294E78">
            <w:pPr>
              <w:jc w:val="center"/>
            </w:pPr>
          </w:p>
        </w:tc>
      </w:tr>
      <w:tr w14:paraId="0775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E7068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C57CD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68BF72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29B1D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659813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1515EE">
            <w:pPr>
              <w:jc w:val="center"/>
            </w:pPr>
          </w:p>
        </w:tc>
      </w:tr>
      <w:tr w14:paraId="072BA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3F8CF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D0FF80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EDE10F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F07563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F99A57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EA0983">
            <w:pPr>
              <w:jc w:val="center"/>
            </w:pPr>
          </w:p>
        </w:tc>
      </w:tr>
      <w:tr w14:paraId="67AE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A88B279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72BC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9027A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EB864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38D88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E62E3A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A6FBE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0B41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F08BC4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6D7E7D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B2EE36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F10DCB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93AB32">
            <w:pPr>
              <w:jc w:val="center"/>
            </w:pPr>
          </w:p>
        </w:tc>
      </w:tr>
      <w:tr w14:paraId="40A2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483DAA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7DEA39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17B71D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0F953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B058D2">
            <w:pPr>
              <w:jc w:val="center"/>
            </w:pPr>
          </w:p>
        </w:tc>
      </w:tr>
      <w:tr w14:paraId="1C94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C605EF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CECDCA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36F624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3D166E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356B4F">
            <w:pPr>
              <w:jc w:val="center"/>
            </w:pPr>
          </w:p>
        </w:tc>
      </w:tr>
      <w:tr w14:paraId="3B8A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EE14CF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6F40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B28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64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18A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F215A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22049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7BB4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B9B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4AD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BF3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C555C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991B1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17C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475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AC0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88E7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9FBEA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9E72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399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F63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137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30C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1457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0F859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80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AB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050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7A90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1EDF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2F067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727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61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313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4727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38ADF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AD08C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2DC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DA3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3B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51A9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48A1C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EF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22AD5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4F69E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926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26D0DB26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520830A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791C2478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6E50412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70F9131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6CBE2EAC">
            <w:pPr>
              <w:rPr>
                <w:rFonts w:ascii="宋体" w:hAnsi="宋体"/>
                <w:color w:val="000000"/>
                <w:szCs w:val="21"/>
              </w:rPr>
            </w:pPr>
          </w:p>
          <w:p w14:paraId="1960CB45">
            <w:pPr>
              <w:rPr>
                <w:rFonts w:ascii="宋体" w:hAnsi="宋体"/>
                <w:color w:val="000000"/>
                <w:szCs w:val="21"/>
              </w:rPr>
            </w:pPr>
          </w:p>
          <w:p w14:paraId="7036E6D4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6B159B41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D4037"/>
    <w:rsid w:val="01F164D7"/>
    <w:rsid w:val="0EDD4051"/>
    <w:rsid w:val="165E054F"/>
    <w:rsid w:val="1A8D442E"/>
    <w:rsid w:val="2E716076"/>
    <w:rsid w:val="31326BBC"/>
    <w:rsid w:val="7C964C81"/>
    <w:rsid w:val="7E6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2025-04-22T07:31:00Z</dcterms:created>
  <dc:creator>陈俊</dc:creator>
  <cp:lastModifiedBy>陈俊</cp:lastModifiedBy>
  <dcterms:modified xsi:type="dcterms:W3CDTF">2025-04-22T07:31:18Z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7A58C57FD40C49A8B30C2A69BF182FCB_11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