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913"/>
        <w:gridCol w:w="3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lang w:val="en-US" w:eastAsia="zh-CN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44"/>
                <w:lang w:val="en-US" w:eastAsia="zh-CN"/>
              </w:rPr>
              <w:t>区属国有企业招聘财务人员进入面试人员名单的公示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报考企业：：巴中众邦城乡建设投资有限公司                   岗位：主办会计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杨梓菡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罗金杯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苟秀丽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面试人员名单排名不分先后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jc2OTMyZGZmYzkxNzY2NGM1NGIyMDliOWQ1YTQifQ=="/>
  </w:docVars>
  <w:rsids>
    <w:rsidRoot w:val="21AA27AD"/>
    <w:rsid w:val="21A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仿宋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2023-05-30T03:08:00Z</dcterms:created>
  <dc:creator>T</dc:creator>
  <cp:lastModifiedBy>T</cp:lastModifiedBy>
  <dcterms:modified xsi:type="dcterms:W3CDTF">2023-05-30T03:09:47Z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D5900746A0AC4A79A13B3E8755C77741_11</vt:lpwstr>
  </property>
</Properties>
</file>